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1021C" w14:textId="77777777" w:rsidR="004E62DE" w:rsidRDefault="004E62DE">
      <w:r>
        <w:t>Bayfront Reggae &amp; World Music Festival</w:t>
      </w:r>
    </w:p>
    <w:p w14:paraId="4161021D" w14:textId="77777777" w:rsidR="004E62DE" w:rsidRPr="0070598D" w:rsidRDefault="004E62DE">
      <w:pPr>
        <w:rPr>
          <w:b/>
        </w:rPr>
      </w:pPr>
      <w:r>
        <w:t xml:space="preserve">Vendor Application and Contract </w:t>
      </w:r>
      <w:r w:rsidR="00853125">
        <w:t xml:space="preserve">                           </w:t>
      </w:r>
      <w:r w:rsidR="0070598D">
        <w:t xml:space="preserve"> </w:t>
      </w:r>
      <w:r w:rsidR="00663A4F">
        <w:t xml:space="preserve"> </w:t>
      </w:r>
      <w:r w:rsidR="00810AA7">
        <w:t xml:space="preserve">           </w:t>
      </w:r>
      <w:r w:rsidR="00663A4F">
        <w:t xml:space="preserve"> </w:t>
      </w:r>
      <w:r w:rsidR="0070598D" w:rsidRPr="0070598D">
        <w:rPr>
          <w:b/>
        </w:rPr>
        <w:t>PLEASE PRINT</w:t>
      </w:r>
      <w:r w:rsidR="00E74D9B">
        <w:rPr>
          <w:b/>
        </w:rPr>
        <w:t xml:space="preserve"> AND MAKE A COPY FOR YOUR RECORDS </w:t>
      </w:r>
    </w:p>
    <w:tbl>
      <w:tblPr>
        <w:tblStyle w:val="TableGrid"/>
        <w:tblW w:w="0" w:type="auto"/>
        <w:tblLook w:val="04A0" w:firstRow="1" w:lastRow="0" w:firstColumn="1" w:lastColumn="0" w:noHBand="0" w:noVBand="1"/>
      </w:tblPr>
      <w:tblGrid>
        <w:gridCol w:w="1728"/>
        <w:gridCol w:w="8460"/>
      </w:tblGrid>
      <w:tr w:rsidR="004E62DE" w14:paraId="41610221" w14:textId="77777777" w:rsidTr="00352516">
        <w:tc>
          <w:tcPr>
            <w:tcW w:w="1728" w:type="dxa"/>
          </w:tcPr>
          <w:p w14:paraId="4161021E" w14:textId="77777777" w:rsidR="004E62DE" w:rsidRDefault="004E62DE">
            <w:r w:rsidRPr="004E62DE">
              <w:t>Business Name</w:t>
            </w:r>
          </w:p>
          <w:p w14:paraId="4161021F" w14:textId="77777777" w:rsidR="00663A4F" w:rsidRPr="004E62DE" w:rsidRDefault="00663A4F"/>
        </w:tc>
        <w:tc>
          <w:tcPr>
            <w:tcW w:w="8460" w:type="dxa"/>
          </w:tcPr>
          <w:p w14:paraId="41610220" w14:textId="77777777" w:rsidR="004E62DE" w:rsidRDefault="004E62DE"/>
        </w:tc>
      </w:tr>
      <w:tr w:rsidR="004E62DE" w14:paraId="41610225" w14:textId="77777777" w:rsidTr="00352516">
        <w:tc>
          <w:tcPr>
            <w:tcW w:w="1728" w:type="dxa"/>
          </w:tcPr>
          <w:p w14:paraId="41610222" w14:textId="77777777" w:rsidR="00663A4F" w:rsidRDefault="00D830BA" w:rsidP="00D830BA">
            <w:r>
              <w:t>Applicant Name</w:t>
            </w:r>
          </w:p>
          <w:p w14:paraId="41610223" w14:textId="77777777" w:rsidR="00D830BA" w:rsidRDefault="00D830BA" w:rsidP="00D830BA"/>
        </w:tc>
        <w:tc>
          <w:tcPr>
            <w:tcW w:w="8460" w:type="dxa"/>
          </w:tcPr>
          <w:p w14:paraId="41610224" w14:textId="77777777" w:rsidR="004E62DE" w:rsidRDefault="004E62DE"/>
        </w:tc>
      </w:tr>
      <w:tr w:rsidR="004E62DE" w14:paraId="41610229" w14:textId="77777777" w:rsidTr="00352516">
        <w:tc>
          <w:tcPr>
            <w:tcW w:w="1728" w:type="dxa"/>
          </w:tcPr>
          <w:p w14:paraId="41610226" w14:textId="77777777" w:rsidR="004E62DE" w:rsidRDefault="004E62DE">
            <w:r>
              <w:t>Address</w:t>
            </w:r>
          </w:p>
          <w:p w14:paraId="41610227" w14:textId="77777777" w:rsidR="00663A4F" w:rsidRDefault="00663A4F"/>
        </w:tc>
        <w:tc>
          <w:tcPr>
            <w:tcW w:w="8460" w:type="dxa"/>
          </w:tcPr>
          <w:p w14:paraId="41610228" w14:textId="77777777" w:rsidR="004E62DE" w:rsidRDefault="004E62DE"/>
        </w:tc>
      </w:tr>
      <w:tr w:rsidR="004E62DE" w14:paraId="4161022D" w14:textId="77777777" w:rsidTr="00352516">
        <w:tc>
          <w:tcPr>
            <w:tcW w:w="1728" w:type="dxa"/>
          </w:tcPr>
          <w:p w14:paraId="4161022A" w14:textId="77777777" w:rsidR="004E62DE" w:rsidRDefault="004E62DE">
            <w:r>
              <w:t>City, State, Zip</w:t>
            </w:r>
          </w:p>
          <w:p w14:paraId="4161022B" w14:textId="77777777" w:rsidR="00663A4F" w:rsidRDefault="00663A4F"/>
        </w:tc>
        <w:tc>
          <w:tcPr>
            <w:tcW w:w="8460" w:type="dxa"/>
          </w:tcPr>
          <w:p w14:paraId="4161022C" w14:textId="77777777" w:rsidR="004E62DE" w:rsidRDefault="004E62DE"/>
        </w:tc>
      </w:tr>
      <w:tr w:rsidR="004E62DE" w14:paraId="41610231" w14:textId="77777777" w:rsidTr="00352516">
        <w:tc>
          <w:tcPr>
            <w:tcW w:w="1728" w:type="dxa"/>
          </w:tcPr>
          <w:p w14:paraId="4161022E" w14:textId="77777777" w:rsidR="004E62DE" w:rsidRDefault="004E62DE">
            <w:r>
              <w:t>Email</w:t>
            </w:r>
          </w:p>
          <w:p w14:paraId="4161022F" w14:textId="77777777" w:rsidR="00663A4F" w:rsidRDefault="00663A4F"/>
        </w:tc>
        <w:tc>
          <w:tcPr>
            <w:tcW w:w="8460" w:type="dxa"/>
          </w:tcPr>
          <w:p w14:paraId="41610230" w14:textId="77777777" w:rsidR="004E62DE" w:rsidRDefault="004E62DE"/>
        </w:tc>
      </w:tr>
      <w:tr w:rsidR="004E62DE" w14:paraId="41610235" w14:textId="77777777" w:rsidTr="00352516">
        <w:tc>
          <w:tcPr>
            <w:tcW w:w="1728" w:type="dxa"/>
          </w:tcPr>
          <w:p w14:paraId="41610232" w14:textId="77777777" w:rsidR="004E62DE" w:rsidRDefault="004E62DE">
            <w:r>
              <w:t>Mobile Phone</w:t>
            </w:r>
          </w:p>
          <w:p w14:paraId="41610233" w14:textId="77777777" w:rsidR="00663A4F" w:rsidRDefault="00663A4F"/>
        </w:tc>
        <w:tc>
          <w:tcPr>
            <w:tcW w:w="8460" w:type="dxa"/>
          </w:tcPr>
          <w:p w14:paraId="41610234" w14:textId="77777777" w:rsidR="004E62DE" w:rsidRDefault="004E62DE"/>
        </w:tc>
      </w:tr>
      <w:tr w:rsidR="0070598D" w14:paraId="41610239" w14:textId="77777777" w:rsidTr="00352516">
        <w:tc>
          <w:tcPr>
            <w:tcW w:w="1728" w:type="dxa"/>
          </w:tcPr>
          <w:p w14:paraId="41610236" w14:textId="77777777" w:rsidR="0070598D" w:rsidRDefault="0070598D">
            <w:r>
              <w:t>Website</w:t>
            </w:r>
          </w:p>
          <w:p w14:paraId="41610237" w14:textId="77777777" w:rsidR="00663A4F" w:rsidRDefault="00663A4F"/>
        </w:tc>
        <w:tc>
          <w:tcPr>
            <w:tcW w:w="8460" w:type="dxa"/>
          </w:tcPr>
          <w:p w14:paraId="41610238" w14:textId="77777777" w:rsidR="0070598D" w:rsidRDefault="0070598D"/>
        </w:tc>
      </w:tr>
    </w:tbl>
    <w:p w14:paraId="4161023A" w14:textId="77777777" w:rsidR="004E62DE" w:rsidRDefault="004E62DE" w:rsidP="009355BE">
      <w:pPr>
        <w:spacing w:after="0"/>
      </w:pPr>
    </w:p>
    <w:p w14:paraId="4161023B" w14:textId="77777777" w:rsidR="004E62DE" w:rsidRDefault="004E62DE" w:rsidP="00E74D9B">
      <w:pPr>
        <w:spacing w:after="0"/>
        <w:jc w:val="both"/>
        <w:rPr>
          <w:b/>
        </w:rPr>
      </w:pPr>
      <w:r>
        <w:t xml:space="preserve">Each space will be limited to a 12’ x 20’ </w:t>
      </w:r>
      <w:r w:rsidR="00B8505A">
        <w:t xml:space="preserve">Vendor </w:t>
      </w:r>
      <w:r>
        <w:t xml:space="preserve">Space. If you need more space, you will be required to purchase </w:t>
      </w:r>
      <w:r w:rsidR="00E74D9B">
        <w:t xml:space="preserve">a </w:t>
      </w:r>
      <w:r>
        <w:t xml:space="preserve">second location.  </w:t>
      </w:r>
      <w:r w:rsidR="0070598D">
        <w:t xml:space="preserve"> </w:t>
      </w:r>
      <w:r w:rsidR="0070598D" w:rsidRPr="0070598D">
        <w:rPr>
          <w:b/>
        </w:rPr>
        <w:t>You must include payment</w:t>
      </w:r>
      <w:r w:rsidR="00014700">
        <w:rPr>
          <w:b/>
        </w:rPr>
        <w:t xml:space="preserve">, insurance verification, and list of workers </w:t>
      </w:r>
      <w:r w:rsidR="0070598D" w:rsidRPr="0070598D">
        <w:rPr>
          <w:b/>
        </w:rPr>
        <w:t>at the time this application is submitted.</w:t>
      </w:r>
      <w:r w:rsidR="00663A4F">
        <w:rPr>
          <w:b/>
        </w:rPr>
        <w:t xml:space="preserve">  Incomplete applications will be discarded and the vendor space will not be reserved.</w:t>
      </w:r>
    </w:p>
    <w:p w14:paraId="4161023C" w14:textId="77777777" w:rsidR="00E74D9B" w:rsidRDefault="00E74D9B" w:rsidP="00E74D9B">
      <w:pPr>
        <w:spacing w:after="0"/>
        <w:jc w:val="both"/>
      </w:pPr>
    </w:p>
    <w:tbl>
      <w:tblPr>
        <w:tblStyle w:val="TableGrid"/>
        <w:tblW w:w="0" w:type="auto"/>
        <w:tblLook w:val="04A0" w:firstRow="1" w:lastRow="0" w:firstColumn="1" w:lastColumn="0" w:noHBand="0" w:noVBand="1"/>
      </w:tblPr>
      <w:tblGrid>
        <w:gridCol w:w="2448"/>
        <w:gridCol w:w="990"/>
        <w:gridCol w:w="2160"/>
      </w:tblGrid>
      <w:tr w:rsidR="004E62DE" w14:paraId="41610240" w14:textId="77777777" w:rsidTr="00571AF5">
        <w:tc>
          <w:tcPr>
            <w:tcW w:w="2448" w:type="dxa"/>
          </w:tcPr>
          <w:p w14:paraId="4161023D" w14:textId="77777777" w:rsidR="004E62DE" w:rsidRDefault="00571AF5">
            <w:r>
              <w:t>Applying for:</w:t>
            </w:r>
          </w:p>
        </w:tc>
        <w:tc>
          <w:tcPr>
            <w:tcW w:w="990" w:type="dxa"/>
          </w:tcPr>
          <w:p w14:paraId="4161023E" w14:textId="77777777" w:rsidR="004E62DE" w:rsidRDefault="0070598D">
            <w:r>
              <w:t>Cost</w:t>
            </w:r>
          </w:p>
        </w:tc>
        <w:tc>
          <w:tcPr>
            <w:tcW w:w="2160" w:type="dxa"/>
          </w:tcPr>
          <w:p w14:paraId="4161023F" w14:textId="77777777" w:rsidR="004E62DE" w:rsidRDefault="00571AF5">
            <w:r>
              <w:t>Check all that apply:</w:t>
            </w:r>
          </w:p>
        </w:tc>
      </w:tr>
      <w:tr w:rsidR="004E62DE" w14:paraId="41610244" w14:textId="77777777" w:rsidTr="00571AF5">
        <w:tc>
          <w:tcPr>
            <w:tcW w:w="2448" w:type="dxa"/>
          </w:tcPr>
          <w:p w14:paraId="41610241" w14:textId="77777777" w:rsidR="004E62DE" w:rsidRDefault="004E62DE">
            <w:r>
              <w:t>Food Vendor</w:t>
            </w:r>
          </w:p>
        </w:tc>
        <w:tc>
          <w:tcPr>
            <w:tcW w:w="990" w:type="dxa"/>
          </w:tcPr>
          <w:p w14:paraId="41610242" w14:textId="4A29F983" w:rsidR="004E62DE" w:rsidRDefault="004E62DE">
            <w:r>
              <w:t>$</w:t>
            </w:r>
            <w:r w:rsidR="00ED13D1">
              <w:t>400</w:t>
            </w:r>
          </w:p>
        </w:tc>
        <w:tc>
          <w:tcPr>
            <w:tcW w:w="2160" w:type="dxa"/>
          </w:tcPr>
          <w:p w14:paraId="41610243" w14:textId="77777777" w:rsidR="004E62DE" w:rsidRDefault="004E62DE"/>
        </w:tc>
      </w:tr>
      <w:tr w:rsidR="004E62DE" w14:paraId="41610248" w14:textId="77777777" w:rsidTr="00571AF5">
        <w:tc>
          <w:tcPr>
            <w:tcW w:w="2448" w:type="dxa"/>
          </w:tcPr>
          <w:p w14:paraId="41610245" w14:textId="77777777" w:rsidR="004E62DE" w:rsidRDefault="004E62DE">
            <w:r>
              <w:t>Artisan Vendor</w:t>
            </w:r>
          </w:p>
        </w:tc>
        <w:tc>
          <w:tcPr>
            <w:tcW w:w="990" w:type="dxa"/>
          </w:tcPr>
          <w:p w14:paraId="41610246" w14:textId="486FA439" w:rsidR="004E62DE" w:rsidRDefault="004E62DE" w:rsidP="00086DE5">
            <w:r>
              <w:t>$</w:t>
            </w:r>
            <w:r w:rsidR="00ED13D1">
              <w:t>200</w:t>
            </w:r>
          </w:p>
        </w:tc>
        <w:tc>
          <w:tcPr>
            <w:tcW w:w="2160" w:type="dxa"/>
          </w:tcPr>
          <w:p w14:paraId="41610247" w14:textId="77777777" w:rsidR="004E62DE" w:rsidRDefault="004E62DE"/>
        </w:tc>
      </w:tr>
      <w:tr w:rsidR="004E62DE" w14:paraId="4161024C" w14:textId="77777777" w:rsidTr="00571AF5">
        <w:tc>
          <w:tcPr>
            <w:tcW w:w="2448" w:type="dxa"/>
          </w:tcPr>
          <w:p w14:paraId="41610249" w14:textId="77777777" w:rsidR="004E62DE" w:rsidRDefault="004E62DE">
            <w:r>
              <w:t>Late Fee After June 15th</w:t>
            </w:r>
          </w:p>
        </w:tc>
        <w:tc>
          <w:tcPr>
            <w:tcW w:w="990" w:type="dxa"/>
          </w:tcPr>
          <w:p w14:paraId="4161024A" w14:textId="77777777" w:rsidR="004E62DE" w:rsidRDefault="004E62DE">
            <w:r>
              <w:t>$100</w:t>
            </w:r>
          </w:p>
        </w:tc>
        <w:tc>
          <w:tcPr>
            <w:tcW w:w="2160" w:type="dxa"/>
          </w:tcPr>
          <w:p w14:paraId="4161024B" w14:textId="77777777" w:rsidR="004E62DE" w:rsidRDefault="004E62DE"/>
        </w:tc>
      </w:tr>
    </w:tbl>
    <w:p w14:paraId="4161024D" w14:textId="77777777" w:rsidR="00B8505A" w:rsidRDefault="00B8505A" w:rsidP="00B8505A">
      <w:pPr>
        <w:spacing w:after="0"/>
        <w:rPr>
          <w:b/>
        </w:rPr>
      </w:pPr>
    </w:p>
    <w:p w14:paraId="4161024E" w14:textId="77777777" w:rsidR="00B8505A" w:rsidRDefault="00B8505A" w:rsidP="00B8505A">
      <w:pPr>
        <w:spacing w:after="0"/>
      </w:pPr>
      <w:r w:rsidRPr="00014700">
        <w:rPr>
          <w:b/>
        </w:rPr>
        <w:t>Please make checks payable to</w:t>
      </w:r>
      <w:r>
        <w:t xml:space="preserve">: Bayfront Reggae/ World Music Festival, LLC </w:t>
      </w:r>
    </w:p>
    <w:p w14:paraId="4161024F" w14:textId="77777777" w:rsidR="00B8505A" w:rsidRDefault="00B8505A" w:rsidP="00B8505A">
      <w:pPr>
        <w:spacing w:after="0"/>
      </w:pPr>
      <w:r>
        <w:t xml:space="preserve">Submit completed </w:t>
      </w:r>
      <w:r w:rsidR="00C83C74">
        <w:t xml:space="preserve">application/ </w:t>
      </w:r>
      <w:r>
        <w:t xml:space="preserve">contract, proof of insurance, vendor </w:t>
      </w:r>
      <w:r w:rsidR="00853125">
        <w:t xml:space="preserve">staff </w:t>
      </w:r>
      <w:r>
        <w:t xml:space="preserve">names and entire amount due to: </w:t>
      </w:r>
    </w:p>
    <w:p w14:paraId="41610250" w14:textId="77777777" w:rsidR="00B8505A" w:rsidRDefault="00B8505A" w:rsidP="00B8505A">
      <w:r>
        <w:t>Bayfront Reggae/ World Music Festival, LLC, 5477 Mc Quade Road, Duluth, MN 55804</w:t>
      </w:r>
    </w:p>
    <w:p w14:paraId="41610251" w14:textId="227E6677" w:rsidR="00B8505A" w:rsidRDefault="00B8505A" w:rsidP="00B8505A">
      <w:r>
        <w:t>Event Hours:  1</w:t>
      </w:r>
      <w:r w:rsidR="00436488">
        <w:t>2 noon</w:t>
      </w:r>
      <w:r>
        <w:t xml:space="preserve"> to 11 pm</w:t>
      </w:r>
    </w:p>
    <w:p w14:paraId="41610252" w14:textId="7D533BDF" w:rsidR="00B8505A" w:rsidRDefault="00B8505A" w:rsidP="00E74D9B">
      <w:pPr>
        <w:jc w:val="both"/>
      </w:pPr>
      <w:r>
        <w:t>Schedule:  Load in 7 am.  All vendors must be set up with cars removed from the park by 1</w:t>
      </w:r>
      <w:r w:rsidR="00436488">
        <w:t>1:00</w:t>
      </w:r>
      <w:r>
        <w:t xml:space="preserve"> am before gates open at </w:t>
      </w:r>
      <w:r w:rsidR="00436488">
        <w:t>noon</w:t>
      </w:r>
      <w:r>
        <w:t xml:space="preserve">.  </w:t>
      </w:r>
      <w:r w:rsidRPr="00DE58B0">
        <w:t xml:space="preserve"> </w:t>
      </w:r>
      <w:r>
        <w:t xml:space="preserve">Vehicles may not leave the Park until after the event concludes and the public has exited the venue. </w:t>
      </w:r>
    </w:p>
    <w:p w14:paraId="41610253" w14:textId="77777777" w:rsidR="00B8505A" w:rsidRPr="00C83C74" w:rsidRDefault="00B8505A" w:rsidP="00B8505A">
      <w:pPr>
        <w:rPr>
          <w:b/>
        </w:rPr>
      </w:pPr>
      <w:r w:rsidRPr="00C83C74">
        <w:rPr>
          <w:b/>
        </w:rPr>
        <w:t>Please complete Proof of Insurance</w:t>
      </w:r>
      <w:r w:rsidR="00C83C74" w:rsidRPr="00C83C74">
        <w:rPr>
          <w:b/>
        </w:rPr>
        <w:t xml:space="preserve"> and include Certificate of </w:t>
      </w:r>
      <w:r w:rsidR="00C83C74">
        <w:rPr>
          <w:b/>
        </w:rPr>
        <w:t xml:space="preserve">Liability </w:t>
      </w:r>
      <w:r w:rsidR="00C83C74" w:rsidRPr="00C83C74">
        <w:rPr>
          <w:b/>
        </w:rPr>
        <w:t>Insurance with application</w:t>
      </w:r>
      <w:r w:rsidRPr="00C83C74">
        <w:rPr>
          <w:b/>
        </w:rPr>
        <w:t>:</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3978"/>
        <w:gridCol w:w="3105"/>
        <w:gridCol w:w="3105"/>
      </w:tblGrid>
      <w:tr w:rsidR="00B8505A" w14:paraId="41610258" w14:textId="77777777" w:rsidTr="00D830BA">
        <w:tc>
          <w:tcPr>
            <w:tcW w:w="3978" w:type="dxa"/>
          </w:tcPr>
          <w:p w14:paraId="41610254" w14:textId="77777777" w:rsidR="00B8505A" w:rsidRDefault="00B8505A" w:rsidP="00485152">
            <w:r>
              <w:t xml:space="preserve">Insurance Company </w:t>
            </w:r>
          </w:p>
          <w:p w14:paraId="41610255" w14:textId="77777777" w:rsidR="00B8505A" w:rsidRDefault="00B8505A" w:rsidP="00485152"/>
        </w:tc>
        <w:tc>
          <w:tcPr>
            <w:tcW w:w="6210" w:type="dxa"/>
            <w:gridSpan w:val="2"/>
          </w:tcPr>
          <w:p w14:paraId="41610256" w14:textId="77777777" w:rsidR="00B8505A" w:rsidRDefault="00B8505A" w:rsidP="00485152"/>
          <w:p w14:paraId="41610257" w14:textId="77777777" w:rsidR="00B8505A" w:rsidRDefault="00B8505A" w:rsidP="00485152"/>
        </w:tc>
      </w:tr>
      <w:tr w:rsidR="00B8505A" w14:paraId="4161025C" w14:textId="77777777" w:rsidTr="00D830BA">
        <w:tc>
          <w:tcPr>
            <w:tcW w:w="3978" w:type="dxa"/>
          </w:tcPr>
          <w:p w14:paraId="41610259" w14:textId="77777777" w:rsidR="00B8505A" w:rsidRDefault="00B8505A" w:rsidP="00485152">
            <w:r>
              <w:t>Policy Number</w:t>
            </w:r>
          </w:p>
          <w:p w14:paraId="4161025A" w14:textId="77777777" w:rsidR="00B8505A" w:rsidRDefault="00B8505A" w:rsidP="00485152"/>
        </w:tc>
        <w:tc>
          <w:tcPr>
            <w:tcW w:w="6210" w:type="dxa"/>
            <w:gridSpan w:val="2"/>
          </w:tcPr>
          <w:p w14:paraId="4161025B" w14:textId="77777777" w:rsidR="00B8505A" w:rsidRDefault="00B8505A" w:rsidP="00485152"/>
        </w:tc>
      </w:tr>
      <w:tr w:rsidR="002C74CC" w14:paraId="41610260" w14:textId="77777777" w:rsidTr="00BB64AF">
        <w:tc>
          <w:tcPr>
            <w:tcW w:w="3978" w:type="dxa"/>
          </w:tcPr>
          <w:p w14:paraId="4161025D" w14:textId="77777777" w:rsidR="002C74CC" w:rsidRDefault="002C74CC" w:rsidP="00485152">
            <w:r>
              <w:t>Name Bayfront Reggae/ World Music Festival, LLC as additional insured</w:t>
            </w:r>
          </w:p>
        </w:tc>
        <w:tc>
          <w:tcPr>
            <w:tcW w:w="3105" w:type="dxa"/>
          </w:tcPr>
          <w:p w14:paraId="4161025E" w14:textId="77777777" w:rsidR="002C74CC" w:rsidRDefault="002C74CC" w:rsidP="00485152">
            <w:r>
              <w:t>Check box when complete</w:t>
            </w:r>
          </w:p>
        </w:tc>
        <w:tc>
          <w:tcPr>
            <w:tcW w:w="3105" w:type="dxa"/>
          </w:tcPr>
          <w:p w14:paraId="4161025F" w14:textId="77777777" w:rsidR="002C74CC" w:rsidRDefault="002C74CC" w:rsidP="00485152"/>
        </w:tc>
      </w:tr>
      <w:tr w:rsidR="002C74CC" w14:paraId="41610265" w14:textId="77777777" w:rsidTr="00B407BD">
        <w:trPr>
          <w:trHeight w:val="244"/>
        </w:trPr>
        <w:tc>
          <w:tcPr>
            <w:tcW w:w="3978" w:type="dxa"/>
          </w:tcPr>
          <w:p w14:paraId="41610261" w14:textId="77777777" w:rsidR="002C74CC" w:rsidRDefault="002C74CC" w:rsidP="00352516">
            <w:r>
              <w:t xml:space="preserve">Food Vendor 2,000,000 policy </w:t>
            </w:r>
          </w:p>
        </w:tc>
        <w:tc>
          <w:tcPr>
            <w:tcW w:w="3105" w:type="dxa"/>
          </w:tcPr>
          <w:p w14:paraId="41610262" w14:textId="77777777" w:rsidR="002C74CC" w:rsidRDefault="002C74CC" w:rsidP="00D830BA">
            <w:r>
              <w:t xml:space="preserve"> Check box when complete</w:t>
            </w:r>
          </w:p>
          <w:p w14:paraId="41610263" w14:textId="77777777" w:rsidR="002C74CC" w:rsidRDefault="002C74CC" w:rsidP="00D830BA"/>
        </w:tc>
        <w:tc>
          <w:tcPr>
            <w:tcW w:w="3105" w:type="dxa"/>
          </w:tcPr>
          <w:p w14:paraId="41610264" w14:textId="77777777" w:rsidR="002C74CC" w:rsidRDefault="002C74CC" w:rsidP="00485152"/>
        </w:tc>
      </w:tr>
      <w:tr w:rsidR="002C74CC" w14:paraId="4161026A" w14:textId="77777777" w:rsidTr="00B407BD">
        <w:trPr>
          <w:trHeight w:val="244"/>
        </w:trPr>
        <w:tc>
          <w:tcPr>
            <w:tcW w:w="3978" w:type="dxa"/>
          </w:tcPr>
          <w:p w14:paraId="41610266" w14:textId="77777777" w:rsidR="002C74CC" w:rsidRDefault="002C74CC" w:rsidP="00352516">
            <w:r>
              <w:t>Artisan Minimum 1,000,000 policy</w:t>
            </w:r>
          </w:p>
        </w:tc>
        <w:tc>
          <w:tcPr>
            <w:tcW w:w="3105" w:type="dxa"/>
          </w:tcPr>
          <w:p w14:paraId="41610267" w14:textId="77777777" w:rsidR="002C74CC" w:rsidRDefault="002C74CC" w:rsidP="002C74CC">
            <w:r>
              <w:t>Check box when complete</w:t>
            </w:r>
          </w:p>
          <w:p w14:paraId="41610268" w14:textId="77777777" w:rsidR="002C74CC" w:rsidRDefault="002C74CC" w:rsidP="002C74CC"/>
        </w:tc>
        <w:tc>
          <w:tcPr>
            <w:tcW w:w="3105" w:type="dxa"/>
          </w:tcPr>
          <w:p w14:paraId="41610269" w14:textId="77777777" w:rsidR="002C74CC" w:rsidRDefault="002C74CC" w:rsidP="00485152"/>
        </w:tc>
      </w:tr>
    </w:tbl>
    <w:p w14:paraId="4161026B" w14:textId="77777777" w:rsidR="00B8505A" w:rsidRDefault="00B8505A" w:rsidP="00B8505A">
      <w:r w:rsidRPr="00B8505A">
        <w:rPr>
          <w:b/>
        </w:rPr>
        <w:t>GO TO NEXT PAGE</w:t>
      </w:r>
      <w:r w:rsidR="00853125">
        <w:rPr>
          <w:b/>
        </w:rPr>
        <w:t xml:space="preserve">                                                                                                                                                                        1</w:t>
      </w:r>
    </w:p>
    <w:p w14:paraId="4161026C" w14:textId="77777777" w:rsidR="00B8505A" w:rsidRDefault="00B8505A" w:rsidP="00B8505A">
      <w:pPr>
        <w:spacing w:after="120"/>
      </w:pPr>
      <w:r>
        <w:lastRenderedPageBreak/>
        <w:t xml:space="preserve">Please fill out the following: </w:t>
      </w:r>
    </w:p>
    <w:p w14:paraId="4161026D" w14:textId="77777777" w:rsidR="00B8505A" w:rsidRDefault="00B8505A" w:rsidP="00B8505A">
      <w:r>
        <w:t xml:space="preserve">1. Please attach a menu or provide a description of product/service/organization (Please provide a website if available):   ______________________________________________________________________________ </w:t>
      </w:r>
    </w:p>
    <w:p w14:paraId="4161026E" w14:textId="77777777" w:rsidR="00B8505A" w:rsidRDefault="00B8505A" w:rsidP="00B8505A">
      <w:r>
        <w:t>________________________________________________________________________________________</w:t>
      </w:r>
    </w:p>
    <w:p w14:paraId="4161026F" w14:textId="77777777" w:rsidR="00B8505A" w:rsidRDefault="00B8505A" w:rsidP="00B8505A">
      <w:pPr>
        <w:spacing w:after="120"/>
      </w:pPr>
      <w:r>
        <w:t>________________________________________________________________________________________</w:t>
      </w:r>
    </w:p>
    <w:p w14:paraId="41610270" w14:textId="77777777" w:rsidR="00B8505A" w:rsidRDefault="00B8505A" w:rsidP="00B8505A">
      <w:pPr>
        <w:spacing w:after="0"/>
      </w:pPr>
      <w:r>
        <w:t xml:space="preserve">2. Approximate size of operation. (Please include all food trucks, tents and areas to be occupied and provide </w:t>
      </w:r>
    </w:p>
    <w:p w14:paraId="41610271" w14:textId="77777777" w:rsidR="00B8505A" w:rsidRDefault="00B8505A" w:rsidP="00B8505A">
      <w:r>
        <w:t xml:space="preserve">specific dimensions. If you require a space larger than 12' x 20' please purchase an additional space): ________________________________________________________________________________________ </w:t>
      </w:r>
    </w:p>
    <w:p w14:paraId="41610272" w14:textId="77777777" w:rsidR="00B8505A" w:rsidRDefault="00B8505A" w:rsidP="00B8505A">
      <w:r>
        <w:t>________________________________________________________________________________________</w:t>
      </w:r>
    </w:p>
    <w:p w14:paraId="41610273" w14:textId="77777777" w:rsidR="00B8505A" w:rsidRDefault="00B8505A" w:rsidP="00B8505A">
      <w:r>
        <w:t>________________________________________________________________________________________</w:t>
      </w:r>
    </w:p>
    <w:p w14:paraId="41610274" w14:textId="77777777" w:rsidR="00B8505A" w:rsidRDefault="00B8505A" w:rsidP="00B8505A">
      <w:pPr>
        <w:spacing w:after="0"/>
      </w:pPr>
      <w:r>
        <w:t xml:space="preserve">*Note - You must describe your product/service/organization for this contract to be executed. Also, you must describe anything and everything you intend to sell or market. Management has final say on products sold to maintain a diverse experience. </w:t>
      </w:r>
      <w:r w:rsidR="00352516">
        <w:t xml:space="preserve"> </w:t>
      </w:r>
      <w:r>
        <w:t>If more than 2 vendors apply with similar products, management will utilize</w:t>
      </w:r>
    </w:p>
    <w:p w14:paraId="41610275" w14:textId="108B532D" w:rsidR="00B8505A" w:rsidRDefault="00B8505A" w:rsidP="00B8505A">
      <w:r>
        <w:t>vendors with seniority first and on first come/first served basis.</w:t>
      </w:r>
    </w:p>
    <w:p w14:paraId="41610276" w14:textId="77777777" w:rsidR="00B8505A" w:rsidRDefault="00B8505A" w:rsidP="00B8505A">
      <w:r w:rsidRPr="00A03210">
        <w:rPr>
          <w:b/>
        </w:rPr>
        <w:t xml:space="preserve">Vendor </w:t>
      </w:r>
      <w:r w:rsidR="00853125" w:rsidRPr="00A03210">
        <w:rPr>
          <w:b/>
        </w:rPr>
        <w:t>Staff including Applicant</w:t>
      </w:r>
      <w:r>
        <w:t xml:space="preserve">:  </w:t>
      </w:r>
      <w:r w:rsidRPr="00DE58B0">
        <w:rPr>
          <w:b/>
        </w:rPr>
        <w:t>PLEASE PRINT</w:t>
      </w:r>
    </w:p>
    <w:tbl>
      <w:tblPr>
        <w:tblStyle w:val="TableGrid"/>
        <w:tblW w:w="0" w:type="auto"/>
        <w:tblLook w:val="04A0" w:firstRow="1" w:lastRow="0" w:firstColumn="1" w:lastColumn="0" w:noHBand="0" w:noVBand="1"/>
      </w:tblPr>
      <w:tblGrid>
        <w:gridCol w:w="5211"/>
        <w:gridCol w:w="5219"/>
      </w:tblGrid>
      <w:tr w:rsidR="00B8505A" w14:paraId="41610279" w14:textId="77777777" w:rsidTr="00485152">
        <w:tc>
          <w:tcPr>
            <w:tcW w:w="5328" w:type="dxa"/>
          </w:tcPr>
          <w:p w14:paraId="41610277" w14:textId="00E67CDD" w:rsidR="00B8505A" w:rsidRPr="00DE58B0" w:rsidRDefault="003B39D1" w:rsidP="00A03210">
            <w:pPr>
              <w:rPr>
                <w:b/>
              </w:rPr>
            </w:pPr>
            <w:r>
              <w:rPr>
                <w:b/>
              </w:rPr>
              <w:t xml:space="preserve">Food </w:t>
            </w:r>
            <w:r w:rsidR="00A03210">
              <w:rPr>
                <w:b/>
              </w:rPr>
              <w:t>Vendor Staff</w:t>
            </w:r>
            <w:r w:rsidR="00B8505A" w:rsidRPr="00DE58B0">
              <w:rPr>
                <w:b/>
              </w:rPr>
              <w:t xml:space="preserve"> </w:t>
            </w:r>
            <w:r w:rsidR="00184D47">
              <w:rPr>
                <w:b/>
              </w:rPr>
              <w:t>Names</w:t>
            </w:r>
            <w:r w:rsidR="00B8505A" w:rsidRPr="00DE58B0">
              <w:rPr>
                <w:b/>
              </w:rPr>
              <w:t>– Up to 8 maximum</w:t>
            </w:r>
          </w:p>
        </w:tc>
        <w:tc>
          <w:tcPr>
            <w:tcW w:w="5328" w:type="dxa"/>
          </w:tcPr>
          <w:p w14:paraId="41610278" w14:textId="518CDDD9" w:rsidR="00B8505A" w:rsidRPr="00DE58B0" w:rsidRDefault="00B8505A" w:rsidP="00485152">
            <w:pPr>
              <w:rPr>
                <w:b/>
              </w:rPr>
            </w:pPr>
            <w:r w:rsidRPr="00DE58B0">
              <w:rPr>
                <w:b/>
              </w:rPr>
              <w:t>Artisan/ Organization</w:t>
            </w:r>
            <w:r w:rsidR="00A03210">
              <w:rPr>
                <w:b/>
              </w:rPr>
              <w:t xml:space="preserve"> Staff</w:t>
            </w:r>
            <w:r w:rsidR="00184D47">
              <w:rPr>
                <w:b/>
              </w:rPr>
              <w:t xml:space="preserve"> Names</w:t>
            </w:r>
            <w:r w:rsidRPr="00DE58B0">
              <w:rPr>
                <w:b/>
              </w:rPr>
              <w:t xml:space="preserve">- Up to 3 Maximum </w:t>
            </w:r>
          </w:p>
        </w:tc>
      </w:tr>
      <w:tr w:rsidR="00B8505A" w14:paraId="4161027D" w14:textId="77777777" w:rsidTr="00485152">
        <w:tc>
          <w:tcPr>
            <w:tcW w:w="5328" w:type="dxa"/>
          </w:tcPr>
          <w:p w14:paraId="4161027A" w14:textId="77777777" w:rsidR="00B8505A" w:rsidRDefault="00B8505A" w:rsidP="00485152">
            <w:r>
              <w:t>1.</w:t>
            </w:r>
          </w:p>
          <w:p w14:paraId="4161027B" w14:textId="77777777" w:rsidR="00B8505A" w:rsidRDefault="00B8505A" w:rsidP="00485152"/>
        </w:tc>
        <w:tc>
          <w:tcPr>
            <w:tcW w:w="5328" w:type="dxa"/>
          </w:tcPr>
          <w:p w14:paraId="4161027C" w14:textId="77777777" w:rsidR="00B8505A" w:rsidRDefault="00B8505A" w:rsidP="00485152">
            <w:r>
              <w:t>1.</w:t>
            </w:r>
          </w:p>
        </w:tc>
      </w:tr>
      <w:tr w:rsidR="00B8505A" w14:paraId="41610281" w14:textId="77777777" w:rsidTr="00485152">
        <w:tc>
          <w:tcPr>
            <w:tcW w:w="5328" w:type="dxa"/>
          </w:tcPr>
          <w:p w14:paraId="4161027E" w14:textId="77777777" w:rsidR="00B8505A" w:rsidRDefault="00B8505A" w:rsidP="00485152">
            <w:r>
              <w:t>2.</w:t>
            </w:r>
          </w:p>
          <w:p w14:paraId="4161027F" w14:textId="77777777" w:rsidR="00B8505A" w:rsidRDefault="00B8505A" w:rsidP="00485152"/>
        </w:tc>
        <w:tc>
          <w:tcPr>
            <w:tcW w:w="5328" w:type="dxa"/>
          </w:tcPr>
          <w:p w14:paraId="41610280" w14:textId="77777777" w:rsidR="00B8505A" w:rsidRDefault="00B8505A" w:rsidP="00485152">
            <w:r>
              <w:t>2.</w:t>
            </w:r>
          </w:p>
        </w:tc>
      </w:tr>
      <w:tr w:rsidR="00B8505A" w14:paraId="41610285" w14:textId="77777777" w:rsidTr="00485152">
        <w:tc>
          <w:tcPr>
            <w:tcW w:w="5328" w:type="dxa"/>
          </w:tcPr>
          <w:p w14:paraId="41610282" w14:textId="77777777" w:rsidR="00B8505A" w:rsidRDefault="00B8505A" w:rsidP="00485152">
            <w:r>
              <w:t>3.</w:t>
            </w:r>
          </w:p>
          <w:p w14:paraId="41610283" w14:textId="77777777" w:rsidR="00B8505A" w:rsidRDefault="00B8505A" w:rsidP="00485152"/>
        </w:tc>
        <w:tc>
          <w:tcPr>
            <w:tcW w:w="5328" w:type="dxa"/>
          </w:tcPr>
          <w:p w14:paraId="41610284" w14:textId="77777777" w:rsidR="00B8505A" w:rsidRDefault="00B8505A" w:rsidP="00485152">
            <w:r>
              <w:t>3.</w:t>
            </w:r>
          </w:p>
        </w:tc>
      </w:tr>
      <w:tr w:rsidR="00B8505A" w14:paraId="41610288" w14:textId="77777777" w:rsidTr="00485152">
        <w:trPr>
          <w:gridAfter w:val="1"/>
          <w:wAfter w:w="5328" w:type="dxa"/>
        </w:trPr>
        <w:tc>
          <w:tcPr>
            <w:tcW w:w="5328" w:type="dxa"/>
          </w:tcPr>
          <w:p w14:paraId="41610286" w14:textId="77777777" w:rsidR="00B8505A" w:rsidRDefault="00B8505A" w:rsidP="00485152">
            <w:r>
              <w:t>4.</w:t>
            </w:r>
          </w:p>
          <w:p w14:paraId="41610287" w14:textId="77777777" w:rsidR="00B8505A" w:rsidRDefault="00B8505A" w:rsidP="00485152"/>
        </w:tc>
      </w:tr>
      <w:tr w:rsidR="00B8505A" w14:paraId="4161028B" w14:textId="77777777" w:rsidTr="00485152">
        <w:trPr>
          <w:gridAfter w:val="1"/>
          <w:wAfter w:w="5328" w:type="dxa"/>
        </w:trPr>
        <w:tc>
          <w:tcPr>
            <w:tcW w:w="5328" w:type="dxa"/>
          </w:tcPr>
          <w:p w14:paraId="41610289" w14:textId="77777777" w:rsidR="00B8505A" w:rsidRDefault="003B4D63" w:rsidP="00485152">
            <w:r>
              <w:t xml:space="preserve"> </w:t>
            </w:r>
            <w:r w:rsidR="00B8505A">
              <w:t>5.</w:t>
            </w:r>
          </w:p>
          <w:p w14:paraId="4161028A" w14:textId="77777777" w:rsidR="00B8505A" w:rsidRDefault="00B8505A" w:rsidP="00485152"/>
        </w:tc>
      </w:tr>
      <w:tr w:rsidR="00B8505A" w14:paraId="4161028E" w14:textId="77777777" w:rsidTr="00485152">
        <w:trPr>
          <w:gridAfter w:val="1"/>
          <w:wAfter w:w="5328" w:type="dxa"/>
        </w:trPr>
        <w:tc>
          <w:tcPr>
            <w:tcW w:w="5328" w:type="dxa"/>
          </w:tcPr>
          <w:p w14:paraId="4161028C" w14:textId="77777777" w:rsidR="00B8505A" w:rsidRDefault="00B8505A" w:rsidP="00485152">
            <w:r>
              <w:t>6.</w:t>
            </w:r>
          </w:p>
          <w:p w14:paraId="4161028D" w14:textId="77777777" w:rsidR="00B8505A" w:rsidRDefault="00B8505A" w:rsidP="00485152"/>
        </w:tc>
      </w:tr>
      <w:tr w:rsidR="00B8505A" w14:paraId="41610291" w14:textId="77777777" w:rsidTr="00485152">
        <w:trPr>
          <w:gridAfter w:val="1"/>
          <w:wAfter w:w="5328" w:type="dxa"/>
        </w:trPr>
        <w:tc>
          <w:tcPr>
            <w:tcW w:w="5328" w:type="dxa"/>
          </w:tcPr>
          <w:p w14:paraId="4161028F" w14:textId="77777777" w:rsidR="00B8505A" w:rsidRDefault="00B8505A" w:rsidP="00485152">
            <w:r>
              <w:t>7.</w:t>
            </w:r>
          </w:p>
          <w:p w14:paraId="41610290" w14:textId="77777777" w:rsidR="00B8505A" w:rsidRDefault="00B8505A" w:rsidP="00485152"/>
        </w:tc>
      </w:tr>
      <w:tr w:rsidR="00B8505A" w14:paraId="41610294" w14:textId="77777777" w:rsidTr="00485152">
        <w:trPr>
          <w:gridAfter w:val="1"/>
          <w:wAfter w:w="5328" w:type="dxa"/>
        </w:trPr>
        <w:tc>
          <w:tcPr>
            <w:tcW w:w="5328" w:type="dxa"/>
          </w:tcPr>
          <w:p w14:paraId="41610292" w14:textId="77777777" w:rsidR="00B8505A" w:rsidRDefault="00B8505A" w:rsidP="00485152">
            <w:r>
              <w:t>8.</w:t>
            </w:r>
          </w:p>
          <w:p w14:paraId="41610293" w14:textId="77777777" w:rsidR="00B8505A" w:rsidRDefault="00B8505A" w:rsidP="00485152"/>
        </w:tc>
      </w:tr>
    </w:tbl>
    <w:p w14:paraId="41610295" w14:textId="77777777" w:rsidR="00853125" w:rsidRDefault="00853125">
      <w:pPr>
        <w:rPr>
          <w:b/>
        </w:rPr>
      </w:pPr>
    </w:p>
    <w:tbl>
      <w:tblPr>
        <w:tblStyle w:val="TableGrid"/>
        <w:tblW w:w="0" w:type="auto"/>
        <w:tblLook w:val="04A0" w:firstRow="1" w:lastRow="0" w:firstColumn="1" w:lastColumn="0" w:noHBand="0" w:noVBand="1"/>
      </w:tblPr>
      <w:tblGrid>
        <w:gridCol w:w="5916"/>
        <w:gridCol w:w="4514"/>
      </w:tblGrid>
      <w:tr w:rsidR="003B4D63" w14:paraId="41610299" w14:textId="77777777" w:rsidTr="00940CDF">
        <w:tc>
          <w:tcPr>
            <w:tcW w:w="6048" w:type="dxa"/>
          </w:tcPr>
          <w:p w14:paraId="41610296" w14:textId="77777777" w:rsidR="003B4D63" w:rsidRDefault="003B4D63" w:rsidP="003B4D63">
            <w:pPr>
              <w:rPr>
                <w:b/>
              </w:rPr>
            </w:pPr>
            <w:r>
              <w:rPr>
                <w:b/>
              </w:rPr>
              <w:t>Checklist for Completion of Application:</w:t>
            </w:r>
          </w:p>
          <w:p w14:paraId="41610297" w14:textId="77777777" w:rsidR="003B4D63" w:rsidRDefault="003B4D63" w:rsidP="003B4D63">
            <w:pPr>
              <w:rPr>
                <w:b/>
              </w:rPr>
            </w:pPr>
          </w:p>
        </w:tc>
        <w:tc>
          <w:tcPr>
            <w:tcW w:w="4608" w:type="dxa"/>
          </w:tcPr>
          <w:p w14:paraId="41610298" w14:textId="77777777" w:rsidR="003B4D63" w:rsidRDefault="000E609D">
            <w:pPr>
              <w:rPr>
                <w:b/>
                <w:noProof/>
              </w:rPr>
            </w:pPr>
            <w:r>
              <w:rPr>
                <w:b/>
                <w:noProof/>
              </w:rPr>
              <w:t xml:space="preserve">Check </w:t>
            </w:r>
            <w:r w:rsidR="00A03210">
              <w:rPr>
                <w:b/>
                <w:noProof/>
              </w:rPr>
              <w:t xml:space="preserve">this box </w:t>
            </w:r>
            <w:r>
              <w:rPr>
                <w:b/>
                <w:noProof/>
              </w:rPr>
              <w:t>when complete.  Do Not Submit Application until this checklist is complete.</w:t>
            </w:r>
          </w:p>
        </w:tc>
      </w:tr>
      <w:tr w:rsidR="003B4D63" w14:paraId="4161029C" w14:textId="77777777" w:rsidTr="00940CDF">
        <w:tc>
          <w:tcPr>
            <w:tcW w:w="6048" w:type="dxa"/>
          </w:tcPr>
          <w:p w14:paraId="4161029A" w14:textId="77777777" w:rsidR="003B4D63" w:rsidRDefault="000E609D" w:rsidP="00940CDF">
            <w:pPr>
              <w:rPr>
                <w:b/>
              </w:rPr>
            </w:pPr>
            <w:r>
              <w:rPr>
                <w:b/>
              </w:rPr>
              <w:t>Application/ Contract Completed and Signed</w:t>
            </w:r>
            <w:r w:rsidR="00940CDF">
              <w:rPr>
                <w:b/>
              </w:rPr>
              <w:t xml:space="preserve"> - 3 pages</w:t>
            </w:r>
          </w:p>
        </w:tc>
        <w:tc>
          <w:tcPr>
            <w:tcW w:w="4608" w:type="dxa"/>
          </w:tcPr>
          <w:p w14:paraId="4161029B" w14:textId="77777777" w:rsidR="003B4D63" w:rsidRDefault="003B4D63">
            <w:pPr>
              <w:rPr>
                <w:b/>
              </w:rPr>
            </w:pPr>
          </w:p>
        </w:tc>
      </w:tr>
      <w:tr w:rsidR="003B4D63" w14:paraId="4161029F" w14:textId="77777777" w:rsidTr="00940CDF">
        <w:tc>
          <w:tcPr>
            <w:tcW w:w="6048" w:type="dxa"/>
          </w:tcPr>
          <w:p w14:paraId="4161029D" w14:textId="77777777" w:rsidR="003B4D63" w:rsidRDefault="003B4D63">
            <w:pPr>
              <w:rPr>
                <w:b/>
              </w:rPr>
            </w:pPr>
            <w:r>
              <w:rPr>
                <w:b/>
              </w:rPr>
              <w:t>Insurance Completed</w:t>
            </w:r>
          </w:p>
        </w:tc>
        <w:tc>
          <w:tcPr>
            <w:tcW w:w="4608" w:type="dxa"/>
          </w:tcPr>
          <w:p w14:paraId="4161029E" w14:textId="77777777" w:rsidR="003B4D63" w:rsidRDefault="003B4D63">
            <w:pPr>
              <w:rPr>
                <w:b/>
              </w:rPr>
            </w:pPr>
          </w:p>
        </w:tc>
      </w:tr>
      <w:tr w:rsidR="003B4D63" w14:paraId="416102A2" w14:textId="77777777" w:rsidTr="00940CDF">
        <w:tc>
          <w:tcPr>
            <w:tcW w:w="6048" w:type="dxa"/>
          </w:tcPr>
          <w:p w14:paraId="416102A0" w14:textId="77777777" w:rsidR="003B4D63" w:rsidRDefault="000E609D">
            <w:pPr>
              <w:rPr>
                <w:b/>
              </w:rPr>
            </w:pPr>
            <w:r>
              <w:rPr>
                <w:b/>
              </w:rPr>
              <w:t>Certificate of Liability Insurance Included</w:t>
            </w:r>
            <w:r w:rsidR="00940CDF">
              <w:rPr>
                <w:b/>
              </w:rPr>
              <w:t xml:space="preserve"> with Application</w:t>
            </w:r>
          </w:p>
        </w:tc>
        <w:tc>
          <w:tcPr>
            <w:tcW w:w="4608" w:type="dxa"/>
          </w:tcPr>
          <w:p w14:paraId="416102A1" w14:textId="77777777" w:rsidR="003B4D63" w:rsidRDefault="003B4D63">
            <w:pPr>
              <w:rPr>
                <w:b/>
              </w:rPr>
            </w:pPr>
          </w:p>
        </w:tc>
      </w:tr>
      <w:tr w:rsidR="003B4D63" w14:paraId="416102A5" w14:textId="77777777" w:rsidTr="00940CDF">
        <w:tc>
          <w:tcPr>
            <w:tcW w:w="6048" w:type="dxa"/>
          </w:tcPr>
          <w:p w14:paraId="416102A3" w14:textId="77777777" w:rsidR="003B4D63" w:rsidRDefault="000E609D" w:rsidP="000E609D">
            <w:pPr>
              <w:rPr>
                <w:b/>
              </w:rPr>
            </w:pPr>
            <w:r>
              <w:rPr>
                <w:b/>
              </w:rPr>
              <w:t>Vendor Staff Names Completed</w:t>
            </w:r>
          </w:p>
        </w:tc>
        <w:tc>
          <w:tcPr>
            <w:tcW w:w="4608" w:type="dxa"/>
          </w:tcPr>
          <w:p w14:paraId="416102A4" w14:textId="77777777" w:rsidR="003B4D63" w:rsidRDefault="003B4D63">
            <w:pPr>
              <w:rPr>
                <w:b/>
              </w:rPr>
            </w:pPr>
          </w:p>
        </w:tc>
      </w:tr>
      <w:tr w:rsidR="003B4D63" w14:paraId="416102A8" w14:textId="77777777" w:rsidTr="00940CDF">
        <w:tc>
          <w:tcPr>
            <w:tcW w:w="6048" w:type="dxa"/>
          </w:tcPr>
          <w:p w14:paraId="416102A6" w14:textId="77777777" w:rsidR="003B4D63" w:rsidRDefault="000E609D" w:rsidP="00940CDF">
            <w:pPr>
              <w:rPr>
                <w:b/>
              </w:rPr>
            </w:pPr>
            <w:r>
              <w:rPr>
                <w:b/>
              </w:rPr>
              <w:t xml:space="preserve">Payment Included by </w:t>
            </w:r>
            <w:r w:rsidR="00940CDF">
              <w:rPr>
                <w:b/>
              </w:rPr>
              <w:t>D</w:t>
            </w:r>
            <w:r>
              <w:rPr>
                <w:b/>
              </w:rPr>
              <w:t xml:space="preserve">ue </w:t>
            </w:r>
            <w:r w:rsidR="00940CDF">
              <w:rPr>
                <w:b/>
              </w:rPr>
              <w:t>D</w:t>
            </w:r>
            <w:r>
              <w:rPr>
                <w:b/>
              </w:rPr>
              <w:t xml:space="preserve">ate or </w:t>
            </w:r>
            <w:r w:rsidR="00940CDF">
              <w:rPr>
                <w:b/>
              </w:rPr>
              <w:t>L</w:t>
            </w:r>
            <w:r>
              <w:rPr>
                <w:b/>
              </w:rPr>
              <w:t xml:space="preserve">ate </w:t>
            </w:r>
            <w:r w:rsidR="00940CDF">
              <w:rPr>
                <w:b/>
              </w:rPr>
              <w:t>F</w:t>
            </w:r>
            <w:r>
              <w:rPr>
                <w:b/>
              </w:rPr>
              <w:t xml:space="preserve">ee </w:t>
            </w:r>
            <w:r w:rsidR="00940CDF">
              <w:rPr>
                <w:b/>
              </w:rPr>
              <w:t>A</w:t>
            </w:r>
            <w:r>
              <w:rPr>
                <w:b/>
              </w:rPr>
              <w:t>dded</w:t>
            </w:r>
          </w:p>
        </w:tc>
        <w:tc>
          <w:tcPr>
            <w:tcW w:w="4608" w:type="dxa"/>
          </w:tcPr>
          <w:p w14:paraId="416102A7" w14:textId="77777777" w:rsidR="003B4D63" w:rsidRDefault="003B4D63">
            <w:pPr>
              <w:rPr>
                <w:b/>
              </w:rPr>
            </w:pPr>
          </w:p>
        </w:tc>
      </w:tr>
    </w:tbl>
    <w:p w14:paraId="416102A9" w14:textId="77777777" w:rsidR="00014700" w:rsidRDefault="00014700">
      <w:pPr>
        <w:rPr>
          <w:b/>
        </w:rPr>
      </w:pPr>
      <w:r w:rsidRPr="00014700">
        <w:rPr>
          <w:b/>
        </w:rPr>
        <w:t>GO TO NEXT PAGE</w:t>
      </w:r>
      <w:r w:rsidR="00853125">
        <w:rPr>
          <w:b/>
        </w:rPr>
        <w:t xml:space="preserve">                                                                                                                                                                   </w:t>
      </w:r>
      <w:r w:rsidR="006052E3">
        <w:rPr>
          <w:b/>
        </w:rPr>
        <w:t xml:space="preserve">   </w:t>
      </w:r>
      <w:r w:rsidR="00853125">
        <w:rPr>
          <w:b/>
        </w:rPr>
        <w:t>2</w:t>
      </w:r>
    </w:p>
    <w:p w14:paraId="416102AA" w14:textId="77777777" w:rsidR="00014700" w:rsidRDefault="009355BE">
      <w:r>
        <w:lastRenderedPageBreak/>
        <w:t>Vendor Rules</w:t>
      </w:r>
      <w:r w:rsidR="004E62DE">
        <w:t xml:space="preserve"> </w:t>
      </w:r>
    </w:p>
    <w:p w14:paraId="416102AB" w14:textId="77777777" w:rsidR="00014700" w:rsidRDefault="004E62DE" w:rsidP="00E74D9B">
      <w:pPr>
        <w:jc w:val="both"/>
      </w:pPr>
      <w:r>
        <w:t xml:space="preserve">1. </w:t>
      </w:r>
      <w:r w:rsidR="00FD2FBF">
        <w:t xml:space="preserve"> </w:t>
      </w:r>
      <w:r>
        <w:t>There will be no beer/alcohol sales other than at the official beverage tent</w:t>
      </w:r>
      <w:r w:rsidR="00E74D9B">
        <w:t xml:space="preserve"> from Grandma’s Restaurants</w:t>
      </w:r>
      <w:r>
        <w:t xml:space="preserve">.  </w:t>
      </w:r>
    </w:p>
    <w:p w14:paraId="416102AC" w14:textId="77777777" w:rsidR="00FD2FBF" w:rsidRDefault="004E62DE" w:rsidP="00E74D9B">
      <w:pPr>
        <w:jc w:val="both"/>
      </w:pPr>
      <w:r>
        <w:t xml:space="preserve">2. </w:t>
      </w:r>
      <w:r w:rsidR="00FD2FBF">
        <w:t xml:space="preserve"> </w:t>
      </w:r>
      <w:r w:rsidRPr="006D3A5B">
        <w:rPr>
          <w:b/>
        </w:rPr>
        <w:t>Vendors must sell Pepsi branded soft drinks.</w:t>
      </w:r>
      <w:r>
        <w:t xml:space="preserve"> </w:t>
      </w:r>
      <w:r w:rsidR="006D3A5B">
        <w:t>Bulk Soda and Ice will be available to purchase for cash only at the Grandma’s beer tent nearest the stage. Retail for product will be: Energy Drinks $5, Pop $3 (20 oz bottles), Water (Half Liter bottles) $2. The intent of this is to support an event sponsor and that everyone will be ensured a good profit margin with any price wars avoided.</w:t>
      </w:r>
    </w:p>
    <w:p w14:paraId="416102AD" w14:textId="77777777" w:rsidR="00014700" w:rsidRDefault="004E62DE" w:rsidP="00E74D9B">
      <w:pPr>
        <w:jc w:val="both"/>
      </w:pPr>
      <w:r>
        <w:t xml:space="preserve">3. </w:t>
      </w:r>
      <w:r w:rsidR="00FD2FBF">
        <w:t xml:space="preserve"> </w:t>
      </w:r>
      <w:r>
        <w:t xml:space="preserve">All vendors must supply their own vending equipment (tables, tents, chairs, cords/cables etc.). All electrical service and </w:t>
      </w:r>
      <w:r w:rsidR="00FD2FBF">
        <w:t>vendor</w:t>
      </w:r>
      <w:r>
        <w:t xml:space="preserve"> space orders are filled on a first come first serve</w:t>
      </w:r>
      <w:r w:rsidR="00FD2FBF">
        <w:t>d</w:t>
      </w:r>
      <w:r>
        <w:t xml:space="preserve"> basis.</w:t>
      </w:r>
    </w:p>
    <w:p w14:paraId="416102AE" w14:textId="77777777" w:rsidR="00014700" w:rsidRDefault="004E62DE" w:rsidP="00E74D9B">
      <w:pPr>
        <w:jc w:val="both"/>
      </w:pPr>
      <w:r>
        <w:t xml:space="preserve"> 4. </w:t>
      </w:r>
      <w:r w:rsidR="00FD2FBF">
        <w:t xml:space="preserve"> </w:t>
      </w:r>
      <w:r>
        <w:t>All fees are due in</w:t>
      </w:r>
      <w:r w:rsidR="00FD2FBF">
        <w:t xml:space="preserve"> full with this application for vendor </w:t>
      </w:r>
      <w:r>
        <w:t xml:space="preserve">space. </w:t>
      </w:r>
      <w:r w:rsidR="00FD2FBF">
        <w:t>Vendor</w:t>
      </w:r>
      <w:r>
        <w:t xml:space="preserve"> space will not be assigned or reserved without payment in full. All vendors must be setup one </w:t>
      </w:r>
      <w:r w:rsidR="00FD2FBF">
        <w:t xml:space="preserve">half </w:t>
      </w:r>
      <w:r>
        <w:t xml:space="preserve">hour prior to doors opening. Booths are subject to resale if vendor has not arrived and setup by this time. </w:t>
      </w:r>
      <w:r w:rsidR="00FD2FBF">
        <w:t xml:space="preserve"> You may not vend outside of your defined booth space.</w:t>
      </w:r>
    </w:p>
    <w:p w14:paraId="416102AF" w14:textId="77777777" w:rsidR="00807B6B" w:rsidRDefault="00FD2FBF" w:rsidP="00E74D9B">
      <w:pPr>
        <w:jc w:val="both"/>
      </w:pPr>
      <w:r>
        <w:t>5</w:t>
      </w:r>
      <w:r w:rsidR="004E62DE">
        <w:t xml:space="preserve">. </w:t>
      </w:r>
      <w:r>
        <w:t xml:space="preserve"> </w:t>
      </w:r>
      <w:r w:rsidR="004E62DE">
        <w:t xml:space="preserve">Vendors may not sell any other product than what is listed on this </w:t>
      </w:r>
      <w:r w:rsidR="00C20D92">
        <w:t>application/</w:t>
      </w:r>
      <w:r w:rsidR="004E62DE">
        <w:t xml:space="preserve">contract or attached menus provided. Violation of this provision will result in the immediate expulsion of the vendor and his/her residual goods. </w:t>
      </w:r>
    </w:p>
    <w:p w14:paraId="416102B0" w14:textId="77777777" w:rsidR="00014700" w:rsidRDefault="004E62DE" w:rsidP="00E74D9B">
      <w:pPr>
        <w:jc w:val="both"/>
      </w:pPr>
      <w:r>
        <w:t xml:space="preserve">7. Garbage created as a result of the sale of vendor’s product will be the responsibility of the vendor. Management will provide a trash dumpster for the disposal of vendor refuse. </w:t>
      </w:r>
      <w:r w:rsidR="00C20D92">
        <w:t xml:space="preserve">A cardboard container is also on site.  Green practices are encouraged.  </w:t>
      </w:r>
      <w:r>
        <w:t xml:space="preserve">Violation of this provision will result in the exclusion of vendor in any future events. All vendors are required to provide two (2) 30 gallon or larger garbage containers, one for the use of the public and for use of vendor refuse at the booth location. </w:t>
      </w:r>
    </w:p>
    <w:p w14:paraId="416102B1" w14:textId="77777777" w:rsidR="00014700" w:rsidRDefault="004E62DE" w:rsidP="00E74D9B">
      <w:pPr>
        <w:jc w:val="both"/>
      </w:pPr>
      <w:r>
        <w:t xml:space="preserve">8. Management reserves the right to exclude/expel any vendor that does not fit the character or theme of Bayfront as defined by event management. Example: no sales of clothing with vulgar language, no weapons </w:t>
      </w:r>
      <w:r w:rsidR="00807B6B">
        <w:t xml:space="preserve">promotion or </w:t>
      </w:r>
      <w:r>
        <w:t xml:space="preserve">sales. </w:t>
      </w:r>
    </w:p>
    <w:p w14:paraId="416102B2" w14:textId="77777777" w:rsidR="00014700" w:rsidRDefault="004E62DE" w:rsidP="00E74D9B">
      <w:pPr>
        <w:jc w:val="both"/>
      </w:pPr>
      <w:r>
        <w:t xml:space="preserve">9. Vendors shall conduct themselves in a manner not offensive to standards of decency and good taste. All necessary health permits, operating permits and insurance are the sole responsibility of the individual vendor. A member of the St. Louis County Health Department will be on-site to inspect permits and assist you with any questions you may have. </w:t>
      </w:r>
    </w:p>
    <w:p w14:paraId="416102B3" w14:textId="77777777" w:rsidR="00014700" w:rsidRDefault="004E62DE" w:rsidP="00E74D9B">
      <w:pPr>
        <w:jc w:val="both"/>
      </w:pPr>
      <w:r>
        <w:t xml:space="preserve">10. All Bayfront events will be held rain or shine. </w:t>
      </w:r>
      <w:r w:rsidR="00352516">
        <w:t xml:space="preserve"> </w:t>
      </w:r>
      <w:r>
        <w:t xml:space="preserve">No refunds on </w:t>
      </w:r>
      <w:r w:rsidR="00807B6B">
        <w:t>vendor</w:t>
      </w:r>
      <w:r>
        <w:t xml:space="preserve"> space will be made. </w:t>
      </w:r>
    </w:p>
    <w:p w14:paraId="416102B4" w14:textId="77777777" w:rsidR="00014700" w:rsidRDefault="004E62DE" w:rsidP="00E74D9B">
      <w:pPr>
        <w:jc w:val="both"/>
      </w:pPr>
      <w:r>
        <w:t>11.</w:t>
      </w:r>
      <w:r w:rsidR="00807B6B">
        <w:t xml:space="preserve"> Vendor agrees to hold harmless Bayfront Reggae/World Music Festival, LLC, </w:t>
      </w:r>
      <w:r>
        <w:t xml:space="preserve">The City of Duluth, the DECC and their employees or representatives from damages due to fire, theft, Acts of God, or claims arising from a third party. Vendors assume full liability for </w:t>
      </w:r>
      <w:r w:rsidR="00853125">
        <w:t>quality</w:t>
      </w:r>
      <w:r>
        <w:t xml:space="preserve"> of merchandise/product integrity</w:t>
      </w:r>
      <w:r w:rsidR="00352516">
        <w:t>.  Vendor</w:t>
      </w:r>
      <w:r>
        <w:t xml:space="preserve"> indemnifies festival management of any liability whatsoever. </w:t>
      </w:r>
    </w:p>
    <w:p w14:paraId="416102B5" w14:textId="77777777" w:rsidR="00014700" w:rsidRDefault="004E62DE" w:rsidP="00E74D9B">
      <w:pPr>
        <w:jc w:val="both"/>
      </w:pPr>
      <w:r>
        <w:t xml:space="preserve">12. Vendor assumes responsibility for all sales tax commitments and requirements as well as following all applicable Food and Health Statutes set forth by the State of MN. </w:t>
      </w:r>
    </w:p>
    <w:p w14:paraId="416102B6" w14:textId="77777777" w:rsidR="00034D6F" w:rsidRDefault="00034D6F" w:rsidP="00E74D9B">
      <w:pPr>
        <w:jc w:val="both"/>
      </w:pPr>
      <w:r>
        <w:t>13. Parking is not included with your space rental. Tow vehicle and stand will be allowed into the Park during load in hours. Any additional vehicles are subject to normal parking charges</w:t>
      </w:r>
      <w:r w:rsidR="00DE58B0">
        <w:t>.</w:t>
      </w:r>
      <w:r>
        <w:t xml:space="preserve"> </w:t>
      </w:r>
    </w:p>
    <w:p w14:paraId="416102B7" w14:textId="77777777" w:rsidR="00FD2FBF" w:rsidRDefault="00034D6F" w:rsidP="00E74D9B">
      <w:pPr>
        <w:jc w:val="both"/>
      </w:pPr>
      <w:r>
        <w:t>I</w:t>
      </w:r>
      <w:r w:rsidR="004E62DE">
        <w:t xml:space="preserve"> understand and agree to the</w:t>
      </w:r>
      <w:r w:rsidR="006052E3">
        <w:t xml:space="preserve"> application/contract terms including </w:t>
      </w:r>
      <w:r w:rsidR="004E62DE">
        <w:t xml:space="preserve">those listed on the </w:t>
      </w:r>
      <w:r w:rsidR="00E74D9B">
        <w:t xml:space="preserve">Vendor </w:t>
      </w:r>
      <w:r w:rsidR="004E62DE">
        <w:t xml:space="preserve">Rules. </w:t>
      </w:r>
    </w:p>
    <w:p w14:paraId="416102B8" w14:textId="77777777" w:rsidR="00853125" w:rsidRPr="00853125" w:rsidRDefault="004E62DE" w:rsidP="00E74D9B">
      <w:pPr>
        <w:jc w:val="both"/>
        <w:rPr>
          <w:b/>
        </w:rPr>
      </w:pPr>
      <w:r w:rsidRPr="000E609D">
        <w:rPr>
          <w:b/>
        </w:rPr>
        <w:t>Aut</w:t>
      </w:r>
      <w:r w:rsidR="00E74D9B" w:rsidRPr="000E609D">
        <w:rPr>
          <w:b/>
        </w:rPr>
        <w:t>horized Vendor Signature</w:t>
      </w:r>
      <w:r w:rsidR="00E74D9B">
        <w:t xml:space="preserve">___________________________________________________ </w:t>
      </w:r>
      <w:r w:rsidR="00E74D9B" w:rsidRPr="000E609D">
        <w:rPr>
          <w:b/>
        </w:rPr>
        <w:t>Date</w:t>
      </w:r>
      <w:r w:rsidR="00E74D9B">
        <w:t>______________</w:t>
      </w:r>
      <w:r w:rsidR="00853125">
        <w:t xml:space="preserve">                                                                                                                                                                                   </w:t>
      </w:r>
      <w:r w:rsidR="006052E3">
        <w:t xml:space="preserve">                 </w:t>
      </w:r>
      <w:r w:rsidR="00853125">
        <w:t xml:space="preserve"> </w:t>
      </w:r>
      <w:r w:rsidR="00853125" w:rsidRPr="00853125">
        <w:rPr>
          <w:b/>
        </w:rPr>
        <w:t xml:space="preserve">                       </w:t>
      </w:r>
    </w:p>
    <w:sectPr w:rsidR="00853125" w:rsidRPr="00853125" w:rsidSect="00D830BA">
      <w:headerReference w:type="default" r:id="rId6"/>
      <w:pgSz w:w="12240" w:h="15840"/>
      <w:pgMar w:top="720" w:right="36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102BB" w14:textId="77777777" w:rsidR="00167023" w:rsidRDefault="00167023" w:rsidP="00571AF5">
      <w:pPr>
        <w:spacing w:after="0" w:line="240" w:lineRule="auto"/>
      </w:pPr>
      <w:r>
        <w:separator/>
      </w:r>
    </w:p>
  </w:endnote>
  <w:endnote w:type="continuationSeparator" w:id="0">
    <w:p w14:paraId="416102BC" w14:textId="77777777" w:rsidR="00167023" w:rsidRDefault="00167023" w:rsidP="00571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102B9" w14:textId="77777777" w:rsidR="00167023" w:rsidRDefault="00167023" w:rsidP="00571AF5">
      <w:pPr>
        <w:spacing w:after="0" w:line="240" w:lineRule="auto"/>
      </w:pPr>
      <w:r>
        <w:separator/>
      </w:r>
    </w:p>
  </w:footnote>
  <w:footnote w:type="continuationSeparator" w:id="0">
    <w:p w14:paraId="416102BA" w14:textId="77777777" w:rsidR="00167023" w:rsidRDefault="00167023" w:rsidP="00571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102BD" w14:textId="77777777" w:rsidR="00571AF5" w:rsidRDefault="00571A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2DE"/>
    <w:rsid w:val="00014700"/>
    <w:rsid w:val="00034D6F"/>
    <w:rsid w:val="00086DE5"/>
    <w:rsid w:val="000E609D"/>
    <w:rsid w:val="000F7D9A"/>
    <w:rsid w:val="00167023"/>
    <w:rsid w:val="00184D47"/>
    <w:rsid w:val="002C74CC"/>
    <w:rsid w:val="00352516"/>
    <w:rsid w:val="003B39D1"/>
    <w:rsid w:val="003B4D63"/>
    <w:rsid w:val="00436488"/>
    <w:rsid w:val="004E62DE"/>
    <w:rsid w:val="0056764D"/>
    <w:rsid w:val="00571AF5"/>
    <w:rsid w:val="006052E3"/>
    <w:rsid w:val="00663A4F"/>
    <w:rsid w:val="006D3A5B"/>
    <w:rsid w:val="0070598D"/>
    <w:rsid w:val="00807B6B"/>
    <w:rsid w:val="00810AA7"/>
    <w:rsid w:val="00853125"/>
    <w:rsid w:val="00911331"/>
    <w:rsid w:val="009355BE"/>
    <w:rsid w:val="00940CDF"/>
    <w:rsid w:val="00A03210"/>
    <w:rsid w:val="00AA5474"/>
    <w:rsid w:val="00B07413"/>
    <w:rsid w:val="00B120AB"/>
    <w:rsid w:val="00B31409"/>
    <w:rsid w:val="00B8505A"/>
    <w:rsid w:val="00C20D92"/>
    <w:rsid w:val="00C814E6"/>
    <w:rsid w:val="00C83C74"/>
    <w:rsid w:val="00D830BA"/>
    <w:rsid w:val="00D916F0"/>
    <w:rsid w:val="00DE58B0"/>
    <w:rsid w:val="00E74D9B"/>
    <w:rsid w:val="00ED13D1"/>
    <w:rsid w:val="00FD2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021C"/>
  <w15:docId w15:val="{6E0FFB26-CE2E-4DC3-822A-3D5E60A8C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0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6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598D"/>
    <w:pPr>
      <w:ind w:left="720"/>
      <w:contextualSpacing/>
    </w:pPr>
  </w:style>
  <w:style w:type="paragraph" w:styleId="Header">
    <w:name w:val="header"/>
    <w:basedOn w:val="Normal"/>
    <w:link w:val="HeaderChar"/>
    <w:uiPriority w:val="99"/>
    <w:unhideWhenUsed/>
    <w:rsid w:val="00571A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AF5"/>
  </w:style>
  <w:style w:type="paragraph" w:styleId="Footer">
    <w:name w:val="footer"/>
    <w:basedOn w:val="Normal"/>
    <w:link w:val="FooterChar"/>
    <w:uiPriority w:val="99"/>
    <w:unhideWhenUsed/>
    <w:rsid w:val="00571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Janna</dc:creator>
  <cp:lastModifiedBy>Janna Dreher</cp:lastModifiedBy>
  <cp:revision>2</cp:revision>
  <dcterms:created xsi:type="dcterms:W3CDTF">2023-02-25T22:22:00Z</dcterms:created>
  <dcterms:modified xsi:type="dcterms:W3CDTF">2023-02-25T22:22:00Z</dcterms:modified>
</cp:coreProperties>
</file>